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F03" w:rsidRDefault="00137F03" w:rsidP="00137F03">
      <w:pPr>
        <w:spacing w:after="0" w:line="240" w:lineRule="auto"/>
        <w:ind w:left="-2" w:hanging="2"/>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Monday 2</w:t>
      </w:r>
      <w:r w:rsidRPr="00137F03">
        <w:rPr>
          <w:rFonts w:ascii="Arial" w:eastAsia="Times New Roman" w:hAnsi="Arial" w:cs="Arial"/>
          <w:color w:val="000000"/>
          <w:sz w:val="20"/>
          <w:szCs w:val="20"/>
          <w:vertAlign w:val="superscript"/>
          <w:lang w:eastAsia="en-GB"/>
        </w:rPr>
        <w:t>nd</w:t>
      </w:r>
      <w:r>
        <w:rPr>
          <w:rFonts w:ascii="Arial" w:eastAsia="Times New Roman" w:hAnsi="Arial" w:cs="Arial"/>
          <w:color w:val="000000"/>
          <w:sz w:val="20"/>
          <w:szCs w:val="20"/>
          <w:lang w:eastAsia="en-GB"/>
        </w:rPr>
        <w:t xml:space="preserve"> September 2024</w:t>
      </w:r>
    </w:p>
    <w:p w:rsidR="00137F03" w:rsidRDefault="00137F03" w:rsidP="00137F03">
      <w:pPr>
        <w:spacing w:after="0" w:line="240" w:lineRule="auto"/>
        <w:ind w:left="-2" w:hanging="2"/>
        <w:rPr>
          <w:rFonts w:ascii="Arial" w:eastAsia="Times New Roman" w:hAnsi="Arial" w:cs="Arial"/>
          <w:color w:val="000000"/>
          <w:sz w:val="20"/>
          <w:szCs w:val="20"/>
          <w:lang w:eastAsia="en-GB"/>
        </w:rPr>
      </w:pPr>
    </w:p>
    <w:p w:rsidR="00137F03" w:rsidRDefault="00137F03" w:rsidP="00137F03">
      <w:pPr>
        <w:spacing w:after="0" w:line="240" w:lineRule="auto"/>
        <w:ind w:left="-2" w:hanging="2"/>
        <w:rPr>
          <w:rFonts w:ascii="Arial" w:eastAsia="Times New Roman" w:hAnsi="Arial" w:cs="Arial"/>
          <w:color w:val="000000"/>
          <w:sz w:val="20"/>
          <w:szCs w:val="20"/>
          <w:lang w:eastAsia="en-GB"/>
        </w:rPr>
      </w:pPr>
      <w:r w:rsidRPr="00137F03">
        <w:rPr>
          <w:rFonts w:ascii="Arial" w:eastAsia="Times New Roman" w:hAnsi="Arial" w:cs="Arial"/>
          <w:color w:val="000000"/>
          <w:sz w:val="20"/>
          <w:szCs w:val="20"/>
          <w:lang w:eastAsia="en-GB"/>
        </w:rPr>
        <w:t>Dear Parents/Guardians</w:t>
      </w:r>
    </w:p>
    <w:p w:rsidR="00137F03" w:rsidRDefault="00137F03" w:rsidP="00137F03">
      <w:pPr>
        <w:spacing w:after="0" w:line="240" w:lineRule="auto"/>
        <w:ind w:left="-2" w:hanging="2"/>
        <w:rPr>
          <w:rFonts w:ascii="Arial" w:eastAsia="Times New Roman" w:hAnsi="Arial" w:cs="Arial"/>
          <w:color w:val="000000"/>
          <w:sz w:val="20"/>
          <w:szCs w:val="20"/>
          <w:lang w:eastAsia="en-GB"/>
        </w:rPr>
      </w:pPr>
    </w:p>
    <w:p w:rsidR="00137F03" w:rsidRPr="00137F03" w:rsidRDefault="00137F03" w:rsidP="00137F03">
      <w:pPr>
        <w:spacing w:after="0" w:line="240" w:lineRule="auto"/>
        <w:ind w:left="-2" w:hanging="2"/>
        <w:rPr>
          <w:rFonts w:ascii="Times New Roman" w:eastAsia="Times New Roman" w:hAnsi="Times New Roman" w:cs="Times New Roman"/>
          <w:b/>
          <w:sz w:val="24"/>
          <w:szCs w:val="24"/>
          <w:lang w:eastAsia="en-GB"/>
        </w:rPr>
      </w:pPr>
      <w:r>
        <w:rPr>
          <w:rFonts w:ascii="Arial" w:eastAsia="Times New Roman" w:hAnsi="Arial" w:cs="Arial"/>
          <w:b/>
          <w:color w:val="000000"/>
          <w:sz w:val="20"/>
          <w:szCs w:val="20"/>
          <w:lang w:eastAsia="en-GB"/>
        </w:rPr>
        <w:t xml:space="preserve">Re: </w:t>
      </w:r>
      <w:bookmarkStart w:id="0" w:name="_GoBack"/>
      <w:bookmarkEnd w:id="0"/>
      <w:r>
        <w:rPr>
          <w:rStyle w:val="Strong"/>
        </w:rPr>
        <w:t> {CHOSENNAME} {SURNAME} - {TUTORGROUP}</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2" w:hanging="2"/>
        <w:rPr>
          <w:rFonts w:ascii="Times New Roman" w:eastAsia="Times New Roman" w:hAnsi="Times New Roman" w:cs="Times New Roman"/>
          <w:sz w:val="24"/>
          <w:szCs w:val="24"/>
          <w:lang w:eastAsia="en-GB"/>
        </w:rPr>
      </w:pPr>
      <w:r w:rsidRPr="00137F03">
        <w:rPr>
          <w:rFonts w:ascii="Arial" w:eastAsia="Times New Roman" w:hAnsi="Arial" w:cs="Arial"/>
          <w:color w:val="000000"/>
          <w:sz w:val="20"/>
          <w:szCs w:val="20"/>
          <w:lang w:eastAsia="en-GB"/>
        </w:rPr>
        <w:t>As we prepare for the new academic year we thought this would be a good time to outline all of the careers information, advice and guidance programmes your son/daughter will experience as they progress through year 10.</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2" w:hanging="2"/>
        <w:rPr>
          <w:rFonts w:ascii="Times New Roman" w:eastAsia="Times New Roman" w:hAnsi="Times New Roman" w:cs="Times New Roman"/>
          <w:sz w:val="24"/>
          <w:szCs w:val="24"/>
          <w:lang w:eastAsia="en-GB"/>
        </w:rPr>
      </w:pPr>
      <w:r w:rsidRPr="00137F03">
        <w:rPr>
          <w:rFonts w:ascii="Arial" w:eastAsia="Times New Roman" w:hAnsi="Arial" w:cs="Arial"/>
          <w:b/>
          <w:bCs/>
          <w:color w:val="000000"/>
          <w:sz w:val="20"/>
          <w:szCs w:val="20"/>
          <w:lang w:eastAsia="en-GB"/>
        </w:rPr>
        <w:t>Careers Parental Information Evening</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718" w:hanging="2"/>
        <w:rPr>
          <w:rFonts w:ascii="Times New Roman" w:eastAsia="Times New Roman" w:hAnsi="Times New Roman" w:cs="Times New Roman"/>
          <w:sz w:val="24"/>
          <w:szCs w:val="24"/>
          <w:lang w:eastAsia="en-GB"/>
        </w:rPr>
      </w:pPr>
      <w:r w:rsidRPr="00137F03">
        <w:rPr>
          <w:rFonts w:ascii="Arial" w:eastAsia="Times New Roman" w:hAnsi="Arial" w:cs="Arial"/>
          <w:color w:val="000000"/>
          <w:sz w:val="20"/>
          <w:szCs w:val="20"/>
          <w:lang w:eastAsia="en-GB"/>
        </w:rPr>
        <w:t>On the evening of the 17</w:t>
      </w:r>
      <w:r w:rsidRPr="00137F03">
        <w:rPr>
          <w:rFonts w:ascii="Arial" w:eastAsia="Times New Roman" w:hAnsi="Arial" w:cs="Arial"/>
          <w:color w:val="000000"/>
          <w:sz w:val="12"/>
          <w:szCs w:val="12"/>
          <w:vertAlign w:val="superscript"/>
          <w:lang w:eastAsia="en-GB"/>
        </w:rPr>
        <w:t>th</w:t>
      </w:r>
      <w:r w:rsidRPr="00137F03">
        <w:rPr>
          <w:rFonts w:ascii="Arial" w:eastAsia="Times New Roman" w:hAnsi="Arial" w:cs="Arial"/>
          <w:color w:val="000000"/>
          <w:sz w:val="20"/>
          <w:szCs w:val="20"/>
          <w:lang w:eastAsia="en-GB"/>
        </w:rPr>
        <w:t xml:space="preserve"> September Mr </w:t>
      </w:r>
      <w:proofErr w:type="spellStart"/>
      <w:r w:rsidRPr="00137F03">
        <w:rPr>
          <w:rFonts w:ascii="Arial" w:eastAsia="Times New Roman" w:hAnsi="Arial" w:cs="Arial"/>
          <w:color w:val="000000"/>
          <w:sz w:val="20"/>
          <w:szCs w:val="20"/>
          <w:lang w:eastAsia="en-GB"/>
        </w:rPr>
        <w:t>Fenner</w:t>
      </w:r>
      <w:proofErr w:type="spellEnd"/>
      <w:r w:rsidRPr="00137F03">
        <w:rPr>
          <w:rFonts w:ascii="Arial" w:eastAsia="Times New Roman" w:hAnsi="Arial" w:cs="Arial"/>
          <w:color w:val="000000"/>
          <w:sz w:val="20"/>
          <w:szCs w:val="20"/>
          <w:lang w:eastAsia="en-GB"/>
        </w:rPr>
        <w:t>, Mrs O’Leary and Mrs Jeffries will be presenting an Experience of a Workplace guide for parents that will take you through the rationale for this, the logistics of how it is run and what needs to be done. There will also be time for a question and answer session afterwards. This is a face to face event.</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718" w:hanging="2"/>
        <w:rPr>
          <w:rFonts w:ascii="Times New Roman" w:eastAsia="Times New Roman" w:hAnsi="Times New Roman" w:cs="Times New Roman"/>
          <w:sz w:val="24"/>
          <w:szCs w:val="24"/>
          <w:lang w:eastAsia="en-GB"/>
        </w:rPr>
      </w:pPr>
      <w:r w:rsidRPr="00137F03">
        <w:rPr>
          <w:rFonts w:ascii="Arial" w:eastAsia="Times New Roman" w:hAnsi="Arial" w:cs="Arial"/>
          <w:color w:val="000000"/>
          <w:sz w:val="20"/>
          <w:szCs w:val="20"/>
          <w:lang w:eastAsia="en-GB"/>
        </w:rPr>
        <w:t xml:space="preserve">The link to sign up to this event is here: </w:t>
      </w:r>
      <w:hyperlink r:id="rId7" w:history="1">
        <w:r w:rsidRPr="00137F03">
          <w:rPr>
            <w:rFonts w:ascii="Arial" w:eastAsia="Times New Roman" w:hAnsi="Arial" w:cs="Arial"/>
            <w:color w:val="1155CC"/>
            <w:sz w:val="20"/>
            <w:szCs w:val="20"/>
            <w:u w:val="single"/>
            <w:lang w:eastAsia="en-GB"/>
          </w:rPr>
          <w:t>Booking Form </w:t>
        </w:r>
      </w:hyperlink>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2" w:hanging="2"/>
        <w:rPr>
          <w:rFonts w:ascii="Times New Roman" w:eastAsia="Times New Roman" w:hAnsi="Times New Roman" w:cs="Times New Roman"/>
          <w:sz w:val="24"/>
          <w:szCs w:val="24"/>
          <w:lang w:eastAsia="en-GB"/>
        </w:rPr>
      </w:pPr>
      <w:r w:rsidRPr="00137F03">
        <w:rPr>
          <w:rFonts w:ascii="Arial" w:eastAsia="Times New Roman" w:hAnsi="Arial" w:cs="Arial"/>
          <w:b/>
          <w:bCs/>
          <w:color w:val="000000"/>
          <w:sz w:val="20"/>
          <w:szCs w:val="20"/>
          <w:lang w:eastAsia="en-GB"/>
        </w:rPr>
        <w:t>Careers &amp; Apprenticeship Fair </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718" w:hanging="2"/>
        <w:rPr>
          <w:rFonts w:ascii="Times New Roman" w:eastAsia="Times New Roman" w:hAnsi="Times New Roman" w:cs="Times New Roman"/>
          <w:sz w:val="24"/>
          <w:szCs w:val="24"/>
          <w:lang w:eastAsia="en-GB"/>
        </w:rPr>
      </w:pPr>
      <w:r w:rsidRPr="00137F03">
        <w:rPr>
          <w:rFonts w:ascii="Arial" w:eastAsia="Times New Roman" w:hAnsi="Arial" w:cs="Arial"/>
          <w:color w:val="000000"/>
          <w:sz w:val="20"/>
          <w:szCs w:val="20"/>
          <w:lang w:eastAsia="en-GB"/>
        </w:rPr>
        <w:t>During the day of the 1</w:t>
      </w:r>
      <w:r w:rsidRPr="00137F03">
        <w:rPr>
          <w:rFonts w:ascii="Arial" w:eastAsia="Times New Roman" w:hAnsi="Arial" w:cs="Arial"/>
          <w:color w:val="000000"/>
          <w:sz w:val="12"/>
          <w:szCs w:val="12"/>
          <w:vertAlign w:val="superscript"/>
          <w:lang w:eastAsia="en-GB"/>
        </w:rPr>
        <w:t>st</w:t>
      </w:r>
      <w:r w:rsidRPr="00137F03">
        <w:rPr>
          <w:rFonts w:ascii="Arial" w:eastAsia="Times New Roman" w:hAnsi="Arial" w:cs="Arial"/>
          <w:color w:val="000000"/>
          <w:sz w:val="20"/>
          <w:szCs w:val="20"/>
          <w:lang w:eastAsia="en-GB"/>
        </w:rPr>
        <w:t xml:space="preserve"> October, our annual careers fair will take place. The rationale for the careers fair is to enable students to gather key information about post 16 education/work. We will be looking forward to running this with the students, who will be invited to take part during the day. </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718" w:hanging="2"/>
        <w:rPr>
          <w:rFonts w:ascii="Times New Roman" w:eastAsia="Times New Roman" w:hAnsi="Times New Roman" w:cs="Times New Roman"/>
          <w:sz w:val="24"/>
          <w:szCs w:val="24"/>
          <w:lang w:eastAsia="en-GB"/>
        </w:rPr>
      </w:pPr>
      <w:r w:rsidRPr="00137F03">
        <w:rPr>
          <w:rFonts w:ascii="Arial" w:eastAsia="Times New Roman" w:hAnsi="Arial" w:cs="Arial"/>
          <w:color w:val="000000"/>
          <w:sz w:val="20"/>
          <w:szCs w:val="20"/>
          <w:lang w:eastAsia="en-GB"/>
        </w:rPr>
        <w:t>On the evening of 4</w:t>
      </w:r>
      <w:r w:rsidRPr="00137F03">
        <w:rPr>
          <w:rFonts w:ascii="Arial" w:eastAsia="Times New Roman" w:hAnsi="Arial" w:cs="Arial"/>
          <w:color w:val="000000"/>
          <w:sz w:val="12"/>
          <w:szCs w:val="12"/>
          <w:vertAlign w:val="superscript"/>
          <w:lang w:eastAsia="en-GB"/>
        </w:rPr>
        <w:t>th</w:t>
      </w:r>
      <w:r w:rsidRPr="00137F03">
        <w:rPr>
          <w:rFonts w:ascii="Arial" w:eastAsia="Times New Roman" w:hAnsi="Arial" w:cs="Arial"/>
          <w:color w:val="000000"/>
          <w:sz w:val="20"/>
          <w:szCs w:val="20"/>
          <w:lang w:eastAsia="en-GB"/>
        </w:rPr>
        <w:t xml:space="preserve"> February from 5-7pm we will be holding our Apprenticeship Fair. This will give students and Parents/Guardians the opportunity to talk to providers and discover more about Apprenticeships and the pathways open to them. Sign up for this event will be shared closer to the event.</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2" w:hanging="2"/>
        <w:rPr>
          <w:rFonts w:ascii="Times New Roman" w:eastAsia="Times New Roman" w:hAnsi="Times New Roman" w:cs="Times New Roman"/>
          <w:sz w:val="24"/>
          <w:szCs w:val="24"/>
          <w:lang w:eastAsia="en-GB"/>
        </w:rPr>
      </w:pPr>
      <w:r w:rsidRPr="00137F03">
        <w:rPr>
          <w:rFonts w:ascii="Arial" w:eastAsia="Times New Roman" w:hAnsi="Arial" w:cs="Arial"/>
          <w:b/>
          <w:bCs/>
          <w:color w:val="000000"/>
          <w:sz w:val="20"/>
          <w:szCs w:val="20"/>
          <w:lang w:eastAsia="en-GB"/>
        </w:rPr>
        <w:t>Post 16 Establishments</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718" w:hanging="2"/>
        <w:rPr>
          <w:rFonts w:ascii="Times New Roman" w:eastAsia="Times New Roman" w:hAnsi="Times New Roman" w:cs="Times New Roman"/>
          <w:sz w:val="24"/>
          <w:szCs w:val="24"/>
          <w:lang w:eastAsia="en-GB"/>
        </w:rPr>
      </w:pPr>
      <w:r w:rsidRPr="00137F03">
        <w:rPr>
          <w:rFonts w:ascii="Arial" w:eastAsia="Times New Roman" w:hAnsi="Arial" w:cs="Arial"/>
          <w:color w:val="000000"/>
          <w:sz w:val="20"/>
          <w:szCs w:val="20"/>
          <w:lang w:eastAsia="en-GB"/>
        </w:rPr>
        <w:t xml:space="preserve">Whilst next year’s Year 11 students are busy completing their college applications, it may be beneficial for </w:t>
      </w:r>
      <w:proofErr w:type="gramStart"/>
      <w:r w:rsidRPr="00137F03">
        <w:rPr>
          <w:rFonts w:ascii="Arial" w:eastAsia="Times New Roman" w:hAnsi="Arial" w:cs="Arial"/>
          <w:color w:val="000000"/>
          <w:sz w:val="20"/>
          <w:szCs w:val="20"/>
          <w:lang w:eastAsia="en-GB"/>
        </w:rPr>
        <w:t>new</w:t>
      </w:r>
      <w:proofErr w:type="gramEnd"/>
      <w:r w:rsidRPr="00137F03">
        <w:rPr>
          <w:rFonts w:ascii="Arial" w:eastAsia="Times New Roman" w:hAnsi="Arial" w:cs="Arial"/>
          <w:color w:val="000000"/>
          <w:sz w:val="20"/>
          <w:szCs w:val="20"/>
          <w:lang w:eastAsia="en-GB"/>
        </w:rPr>
        <w:t xml:space="preserve"> Year 10 students to start giving some thought to colleges/apprenticeship providers for next year.  Most of our local college providers will be showcased at our careers fair but it also may be worthwhile attending some college open/virtual events, details of which can be found in the forthcoming summer Careers Newsletter.</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2" w:hanging="2"/>
        <w:rPr>
          <w:rFonts w:ascii="Times New Roman" w:eastAsia="Times New Roman" w:hAnsi="Times New Roman" w:cs="Times New Roman"/>
          <w:sz w:val="24"/>
          <w:szCs w:val="24"/>
          <w:lang w:eastAsia="en-GB"/>
        </w:rPr>
      </w:pPr>
      <w:r w:rsidRPr="00137F03">
        <w:rPr>
          <w:rFonts w:ascii="Arial" w:eastAsia="Times New Roman" w:hAnsi="Arial" w:cs="Arial"/>
          <w:b/>
          <w:bCs/>
          <w:color w:val="000000"/>
          <w:sz w:val="20"/>
          <w:szCs w:val="20"/>
          <w:lang w:eastAsia="en-GB"/>
        </w:rPr>
        <w:t>Careers Advice</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718" w:hanging="2"/>
        <w:rPr>
          <w:rFonts w:ascii="Times New Roman" w:eastAsia="Times New Roman" w:hAnsi="Times New Roman" w:cs="Times New Roman"/>
          <w:sz w:val="24"/>
          <w:szCs w:val="24"/>
          <w:lang w:eastAsia="en-GB"/>
        </w:rPr>
      </w:pPr>
      <w:r w:rsidRPr="00137F03">
        <w:rPr>
          <w:rFonts w:ascii="Arial" w:eastAsia="Times New Roman" w:hAnsi="Arial" w:cs="Arial"/>
          <w:color w:val="000000"/>
          <w:sz w:val="20"/>
          <w:szCs w:val="20"/>
          <w:lang w:eastAsia="en-GB"/>
        </w:rPr>
        <w:t>Our Careers Adviser, Mrs O’Leary will begin seeing individual students during the school day for a careers interview towards the end of Year 10 and into Year 11. If you feel your son/daughter requires any intervention before they are seen, then please contact us and we can arrange a sooner appointment. </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2" w:hanging="2"/>
        <w:rPr>
          <w:rFonts w:ascii="Times New Roman" w:eastAsia="Times New Roman" w:hAnsi="Times New Roman" w:cs="Times New Roman"/>
          <w:sz w:val="24"/>
          <w:szCs w:val="24"/>
          <w:lang w:eastAsia="en-GB"/>
        </w:rPr>
      </w:pPr>
      <w:r w:rsidRPr="00137F03">
        <w:rPr>
          <w:rFonts w:ascii="Arial" w:eastAsia="Times New Roman" w:hAnsi="Arial" w:cs="Arial"/>
          <w:b/>
          <w:bCs/>
          <w:color w:val="000000"/>
          <w:sz w:val="20"/>
          <w:szCs w:val="20"/>
          <w:lang w:eastAsia="en-GB"/>
        </w:rPr>
        <w:t>Other Year 10 Careers Events in School</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718" w:hanging="2"/>
        <w:rPr>
          <w:rFonts w:ascii="Times New Roman" w:eastAsia="Times New Roman" w:hAnsi="Times New Roman" w:cs="Times New Roman"/>
          <w:sz w:val="24"/>
          <w:szCs w:val="24"/>
          <w:lang w:eastAsia="en-GB"/>
        </w:rPr>
      </w:pPr>
      <w:r w:rsidRPr="00137F03">
        <w:rPr>
          <w:rFonts w:ascii="Arial" w:eastAsia="Times New Roman" w:hAnsi="Arial" w:cs="Arial"/>
          <w:color w:val="000000"/>
          <w:sz w:val="20"/>
          <w:szCs w:val="20"/>
          <w:lang w:eastAsia="en-GB"/>
        </w:rPr>
        <w:t>In addition to the Experience of a Workplace opportunity, during the summer term of Year 10, our students attend practice interview sessions which enables the students to experience a real interview in preparation for application to post 16 colleges, or apprenticeships.  We also attend college taster days where students have the opportunity to spend a whole day in a college in order to understand what life is like after Wildern.  </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2" w:hanging="2"/>
        <w:rPr>
          <w:rFonts w:ascii="Times New Roman" w:eastAsia="Times New Roman" w:hAnsi="Times New Roman" w:cs="Times New Roman"/>
          <w:sz w:val="24"/>
          <w:szCs w:val="24"/>
          <w:lang w:eastAsia="en-GB"/>
        </w:rPr>
      </w:pPr>
      <w:r w:rsidRPr="00137F03">
        <w:rPr>
          <w:rFonts w:ascii="Arial" w:eastAsia="Times New Roman" w:hAnsi="Arial" w:cs="Arial"/>
          <w:color w:val="000000"/>
          <w:sz w:val="20"/>
          <w:szCs w:val="20"/>
          <w:lang w:eastAsia="en-GB"/>
        </w:rPr>
        <w:t xml:space="preserve">We hope you find the above useful. If you need to contact us at school please email </w:t>
      </w:r>
      <w:hyperlink r:id="rId8" w:history="1">
        <w:r w:rsidRPr="00137F03">
          <w:rPr>
            <w:rFonts w:ascii="Arial" w:eastAsia="Times New Roman" w:hAnsi="Arial" w:cs="Arial"/>
            <w:color w:val="1155CC"/>
            <w:sz w:val="20"/>
            <w:szCs w:val="20"/>
            <w:u w:val="single"/>
            <w:lang w:eastAsia="en-GB"/>
          </w:rPr>
          <w:t>careers@wildern.org</w:t>
        </w:r>
      </w:hyperlink>
      <w:r w:rsidRPr="00137F03">
        <w:rPr>
          <w:rFonts w:ascii="Arial" w:eastAsia="Times New Roman" w:hAnsi="Arial" w:cs="Arial"/>
          <w:color w:val="000000"/>
          <w:sz w:val="20"/>
          <w:szCs w:val="20"/>
          <w:lang w:eastAsia="en-GB"/>
        </w:rPr>
        <w:t>.  You can also follow @</w:t>
      </w:r>
      <w:proofErr w:type="spellStart"/>
      <w:r w:rsidRPr="00137F03">
        <w:rPr>
          <w:rFonts w:ascii="Arial" w:eastAsia="Times New Roman" w:hAnsi="Arial" w:cs="Arial"/>
          <w:color w:val="000000"/>
          <w:sz w:val="20"/>
          <w:szCs w:val="20"/>
          <w:lang w:eastAsia="en-GB"/>
        </w:rPr>
        <w:t>wilderncareers</w:t>
      </w:r>
      <w:proofErr w:type="spellEnd"/>
      <w:r w:rsidRPr="00137F03">
        <w:rPr>
          <w:rFonts w:ascii="Arial" w:eastAsia="Times New Roman" w:hAnsi="Arial" w:cs="Arial"/>
          <w:color w:val="000000"/>
          <w:sz w:val="20"/>
          <w:szCs w:val="20"/>
          <w:lang w:eastAsia="en-GB"/>
        </w:rPr>
        <w:t xml:space="preserve"> on X for any news on careers events at Wildern and information from colleges and employers, as well as @</w:t>
      </w:r>
      <w:proofErr w:type="spellStart"/>
      <w:r w:rsidRPr="00137F03">
        <w:rPr>
          <w:rFonts w:ascii="Arial" w:eastAsia="Times New Roman" w:hAnsi="Arial" w:cs="Arial"/>
          <w:color w:val="000000"/>
          <w:sz w:val="20"/>
          <w:szCs w:val="20"/>
          <w:lang w:eastAsia="en-GB"/>
        </w:rPr>
        <w:t>wilderncareers</w:t>
      </w:r>
      <w:proofErr w:type="spellEnd"/>
      <w:r w:rsidRPr="00137F03">
        <w:rPr>
          <w:rFonts w:ascii="Arial" w:eastAsia="Times New Roman" w:hAnsi="Arial" w:cs="Arial"/>
          <w:color w:val="000000"/>
          <w:sz w:val="20"/>
          <w:szCs w:val="20"/>
          <w:lang w:eastAsia="en-GB"/>
        </w:rPr>
        <w:t xml:space="preserve"> on Instagram and Wildern Careers on YouTube. Students are also encouraged to access their cohort’s Careers Google Classroom and our new online tool </w:t>
      </w:r>
      <w:hyperlink r:id="rId9" w:history="1">
        <w:proofErr w:type="spellStart"/>
        <w:r w:rsidRPr="00137F03">
          <w:rPr>
            <w:rFonts w:ascii="Arial" w:eastAsia="Times New Roman" w:hAnsi="Arial" w:cs="Arial"/>
            <w:color w:val="0000FF"/>
            <w:sz w:val="20"/>
            <w:szCs w:val="20"/>
            <w:u w:val="single"/>
            <w:lang w:eastAsia="en-GB"/>
          </w:rPr>
          <w:t>Unifrog</w:t>
        </w:r>
        <w:proofErr w:type="spellEnd"/>
      </w:hyperlink>
      <w:r w:rsidRPr="00137F03">
        <w:rPr>
          <w:rFonts w:ascii="Arial" w:eastAsia="Times New Roman" w:hAnsi="Arial" w:cs="Arial"/>
          <w:color w:val="000000"/>
          <w:sz w:val="20"/>
          <w:szCs w:val="20"/>
          <w:lang w:eastAsia="en-GB"/>
        </w:rPr>
        <w:t xml:space="preserve"> will be launched with current Y9 students next year, which we use to track careers activities. All information on the careers provision that we provide can also be found in the careers section of the </w:t>
      </w:r>
      <w:proofErr w:type="gramStart"/>
      <w:r w:rsidRPr="00137F03">
        <w:rPr>
          <w:rFonts w:ascii="Arial" w:eastAsia="Times New Roman" w:hAnsi="Arial" w:cs="Arial"/>
          <w:color w:val="000000"/>
          <w:sz w:val="20"/>
          <w:szCs w:val="20"/>
          <w:lang w:eastAsia="en-GB"/>
        </w:rPr>
        <w:t>parents</w:t>
      </w:r>
      <w:proofErr w:type="gramEnd"/>
      <w:r w:rsidRPr="00137F03">
        <w:rPr>
          <w:rFonts w:ascii="Arial" w:eastAsia="Times New Roman" w:hAnsi="Arial" w:cs="Arial"/>
          <w:color w:val="000000"/>
          <w:sz w:val="20"/>
          <w:szCs w:val="20"/>
          <w:lang w:eastAsia="en-GB"/>
        </w:rPr>
        <w:t xml:space="preserve"> handbook, as well as on the school website.</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2" w:hanging="2"/>
        <w:rPr>
          <w:rFonts w:ascii="Times New Roman" w:eastAsia="Times New Roman" w:hAnsi="Times New Roman" w:cs="Times New Roman"/>
          <w:sz w:val="24"/>
          <w:szCs w:val="24"/>
          <w:lang w:eastAsia="en-GB"/>
        </w:rPr>
      </w:pPr>
      <w:r w:rsidRPr="00137F03">
        <w:rPr>
          <w:rFonts w:ascii="Arial" w:eastAsia="Times New Roman" w:hAnsi="Arial" w:cs="Arial"/>
          <w:color w:val="000000"/>
          <w:sz w:val="20"/>
          <w:szCs w:val="20"/>
          <w:lang w:eastAsia="en-GB"/>
        </w:rPr>
        <w:t>Finally, we wish your son/daughter every success with their penultimate year at Wildern.</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2" w:hanging="2"/>
        <w:rPr>
          <w:rFonts w:ascii="Times New Roman" w:eastAsia="Times New Roman" w:hAnsi="Times New Roman" w:cs="Times New Roman"/>
          <w:sz w:val="24"/>
          <w:szCs w:val="24"/>
          <w:lang w:eastAsia="en-GB"/>
        </w:rPr>
      </w:pPr>
      <w:r w:rsidRPr="00137F03">
        <w:rPr>
          <w:rFonts w:ascii="Arial" w:eastAsia="Times New Roman" w:hAnsi="Arial" w:cs="Arial"/>
          <w:color w:val="000000"/>
          <w:sz w:val="20"/>
          <w:szCs w:val="20"/>
          <w:lang w:eastAsia="en-GB"/>
        </w:rPr>
        <w:t xml:space="preserve">Yours </w:t>
      </w:r>
      <w:r>
        <w:rPr>
          <w:rFonts w:ascii="Arial" w:eastAsia="Times New Roman" w:hAnsi="Arial" w:cs="Arial"/>
          <w:color w:val="000000"/>
          <w:sz w:val="20"/>
          <w:szCs w:val="20"/>
          <w:lang w:eastAsia="en-GB"/>
        </w:rPr>
        <w:t xml:space="preserve">sincerely </w:t>
      </w:r>
    </w:p>
    <w:p w:rsidR="00137F03" w:rsidRPr="00137F03" w:rsidRDefault="00137F03" w:rsidP="00137F03">
      <w:pPr>
        <w:spacing w:after="0" w:line="240" w:lineRule="auto"/>
        <w:rPr>
          <w:rFonts w:ascii="Times New Roman" w:eastAsia="Times New Roman" w:hAnsi="Times New Roman" w:cs="Times New Roman"/>
          <w:sz w:val="24"/>
          <w:szCs w:val="24"/>
          <w:lang w:eastAsia="en-GB"/>
        </w:rPr>
      </w:pPr>
    </w:p>
    <w:p w:rsidR="00137F03" w:rsidRPr="00137F03" w:rsidRDefault="00137F03" w:rsidP="00137F03">
      <w:pPr>
        <w:spacing w:after="0" w:line="240" w:lineRule="auto"/>
        <w:ind w:left="-2" w:hanging="2"/>
        <w:rPr>
          <w:rFonts w:ascii="Times New Roman" w:eastAsia="Times New Roman" w:hAnsi="Times New Roman" w:cs="Times New Roman"/>
          <w:sz w:val="24"/>
          <w:szCs w:val="24"/>
          <w:lang w:eastAsia="en-GB"/>
        </w:rPr>
      </w:pPr>
      <w:r w:rsidRPr="00137F03">
        <w:rPr>
          <w:rFonts w:ascii="Arial" w:eastAsia="Times New Roman" w:hAnsi="Arial" w:cs="Arial"/>
          <w:b/>
          <w:bCs/>
          <w:color w:val="000000"/>
          <w:sz w:val="20"/>
          <w:szCs w:val="20"/>
          <w:lang w:eastAsia="en-GB"/>
        </w:rPr>
        <w:t xml:space="preserve">Mr L </w:t>
      </w:r>
      <w:proofErr w:type="spellStart"/>
      <w:r w:rsidRPr="00137F03">
        <w:rPr>
          <w:rFonts w:ascii="Arial" w:eastAsia="Times New Roman" w:hAnsi="Arial" w:cs="Arial"/>
          <w:b/>
          <w:bCs/>
          <w:color w:val="000000"/>
          <w:sz w:val="20"/>
          <w:szCs w:val="20"/>
          <w:lang w:eastAsia="en-GB"/>
        </w:rPr>
        <w:t>Fenner</w:t>
      </w:r>
      <w:proofErr w:type="spellEnd"/>
      <w:r w:rsidRPr="00137F03">
        <w:rPr>
          <w:rFonts w:ascii="Arial" w:eastAsia="Times New Roman" w:hAnsi="Arial" w:cs="Arial"/>
          <w:b/>
          <w:bCs/>
          <w:color w:val="000000"/>
          <w:sz w:val="20"/>
          <w:szCs w:val="20"/>
          <w:lang w:eastAsia="en-GB"/>
        </w:rPr>
        <w:t>, Senior Leader of Learning (Careers)</w:t>
      </w:r>
    </w:p>
    <w:p w:rsidR="00137F03" w:rsidRPr="00137F03" w:rsidRDefault="00137F03" w:rsidP="00137F03">
      <w:pPr>
        <w:spacing w:after="0" w:line="240" w:lineRule="auto"/>
        <w:ind w:left="-2" w:hanging="2"/>
        <w:rPr>
          <w:rFonts w:ascii="Times New Roman" w:eastAsia="Times New Roman" w:hAnsi="Times New Roman" w:cs="Times New Roman"/>
          <w:sz w:val="24"/>
          <w:szCs w:val="24"/>
          <w:lang w:eastAsia="en-GB"/>
        </w:rPr>
      </w:pPr>
      <w:r w:rsidRPr="00137F03">
        <w:rPr>
          <w:rFonts w:ascii="Arial" w:eastAsia="Times New Roman" w:hAnsi="Arial" w:cs="Arial"/>
          <w:b/>
          <w:bCs/>
          <w:color w:val="000000"/>
          <w:sz w:val="20"/>
          <w:szCs w:val="20"/>
          <w:lang w:eastAsia="en-GB"/>
        </w:rPr>
        <w:t>Mrs J O’Leary, Careers Adviser and Events Coordinator</w:t>
      </w:r>
    </w:p>
    <w:p w:rsidR="00137F03" w:rsidRPr="00137F03" w:rsidRDefault="00137F03" w:rsidP="00137F03">
      <w:pPr>
        <w:spacing w:after="0" w:line="240" w:lineRule="auto"/>
        <w:ind w:left="-2" w:hanging="2"/>
        <w:rPr>
          <w:rFonts w:ascii="Times New Roman" w:eastAsia="Times New Roman" w:hAnsi="Times New Roman" w:cs="Times New Roman"/>
          <w:sz w:val="24"/>
          <w:szCs w:val="24"/>
          <w:lang w:eastAsia="en-GB"/>
        </w:rPr>
      </w:pPr>
      <w:r w:rsidRPr="00137F03">
        <w:rPr>
          <w:rFonts w:ascii="Arial" w:eastAsia="Times New Roman" w:hAnsi="Arial" w:cs="Arial"/>
          <w:b/>
          <w:bCs/>
          <w:color w:val="000000"/>
          <w:sz w:val="20"/>
          <w:szCs w:val="20"/>
          <w:lang w:eastAsia="en-GB"/>
        </w:rPr>
        <w:t>Mrs S Jeffries, Careers Coordinator</w:t>
      </w:r>
    </w:p>
    <w:p w:rsidR="00C54B87" w:rsidRPr="00DC04D9" w:rsidRDefault="00C54B87" w:rsidP="0010433C">
      <w:pPr>
        <w:rPr>
          <w:rFonts w:cstheme="minorHAnsi"/>
          <w:sz w:val="18"/>
        </w:rPr>
      </w:pPr>
    </w:p>
    <w:sectPr w:rsidR="00C54B87" w:rsidRPr="00DC04D9" w:rsidSect="009E2B73">
      <w:headerReference w:type="default" r:id="rId10"/>
      <w:footerReference w:type="default" r:id="rId11"/>
      <w:pgSz w:w="11906" w:h="16838"/>
      <w:pgMar w:top="2552"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B73" w:rsidRDefault="009E2B73" w:rsidP="009E2B73">
      <w:pPr>
        <w:spacing w:after="0" w:line="240" w:lineRule="auto"/>
      </w:pPr>
      <w:r>
        <w:separator/>
      </w:r>
    </w:p>
  </w:endnote>
  <w:endnote w:type="continuationSeparator" w:id="0">
    <w:p w:rsidR="009E2B73" w:rsidRDefault="009E2B73" w:rsidP="009E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73" w:rsidRDefault="004F4E57">
    <w:pPr>
      <w:pStyle w:val="Footer"/>
    </w:pPr>
    <w:r>
      <w:rPr>
        <w:noProof/>
        <w:lang w:eastAsia="en-GB"/>
      </w:rPr>
      <w:drawing>
        <wp:inline distT="0" distB="0" distL="0" distR="0">
          <wp:extent cx="6479540" cy="510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ldern Foote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105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B73" w:rsidRDefault="009E2B73" w:rsidP="009E2B73">
      <w:pPr>
        <w:spacing w:after="0" w:line="240" w:lineRule="auto"/>
      </w:pPr>
      <w:r>
        <w:separator/>
      </w:r>
    </w:p>
  </w:footnote>
  <w:footnote w:type="continuationSeparator" w:id="0">
    <w:p w:rsidR="009E2B73" w:rsidRDefault="009E2B73" w:rsidP="009E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73" w:rsidRDefault="00BA2CB1">
    <w:pPr>
      <w:pStyle w:val="Header"/>
    </w:pPr>
    <w:r>
      <w:rPr>
        <w:noProof/>
        <w:lang w:eastAsia="en-GB"/>
      </w:rPr>
      <w:drawing>
        <wp:inline distT="0" distB="0" distL="0" distR="0">
          <wp:extent cx="6475730" cy="1391920"/>
          <wp:effectExtent l="0" t="0" r="1270" b="0"/>
          <wp:docPr id="2" name="Picture 2" descr="Wilder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ern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1391920"/>
                  </a:xfrm>
                  <a:prstGeom prst="rect">
                    <a:avLst/>
                  </a:prstGeom>
                  <a:noFill/>
                  <a:ln>
                    <a:noFill/>
                  </a:ln>
                </pic:spPr>
              </pic:pic>
            </a:graphicData>
          </a:graphic>
        </wp:inline>
      </w:drawing>
    </w:r>
  </w:p>
  <w:p w:rsidR="009E2B73" w:rsidRDefault="009E2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5DE6"/>
    <w:multiLevelType w:val="multilevel"/>
    <w:tmpl w:val="361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E7334"/>
    <w:multiLevelType w:val="multilevel"/>
    <w:tmpl w:val="D414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7486E"/>
    <w:multiLevelType w:val="multilevel"/>
    <w:tmpl w:val="D068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73"/>
    <w:rsid w:val="0010433C"/>
    <w:rsid w:val="00137F03"/>
    <w:rsid w:val="00176CD5"/>
    <w:rsid w:val="004F4E57"/>
    <w:rsid w:val="006730DB"/>
    <w:rsid w:val="009E2B73"/>
    <w:rsid w:val="00BA2CB1"/>
    <w:rsid w:val="00BE0E8F"/>
    <w:rsid w:val="00C54B87"/>
    <w:rsid w:val="00D94BD0"/>
    <w:rsid w:val="00DC04D9"/>
    <w:rsid w:val="00E33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70B95D"/>
  <w15:chartTrackingRefBased/>
  <w15:docId w15:val="{BD449548-F695-4823-A2D3-D383EFC3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B73"/>
  </w:style>
  <w:style w:type="paragraph" w:styleId="Footer">
    <w:name w:val="footer"/>
    <w:basedOn w:val="Normal"/>
    <w:link w:val="FooterChar"/>
    <w:uiPriority w:val="99"/>
    <w:unhideWhenUsed/>
    <w:rsid w:val="009E2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73"/>
  </w:style>
  <w:style w:type="paragraph" w:styleId="NormalWeb">
    <w:name w:val="Normal (Web)"/>
    <w:basedOn w:val="Normal"/>
    <w:uiPriority w:val="99"/>
    <w:semiHidden/>
    <w:unhideWhenUsed/>
    <w:rsid w:val="00BA2C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A2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CB1"/>
    <w:rPr>
      <w:rFonts w:ascii="Segoe UI" w:hAnsi="Segoe UI" w:cs="Segoe UI"/>
      <w:sz w:val="18"/>
      <w:szCs w:val="18"/>
    </w:rPr>
  </w:style>
  <w:style w:type="character" w:styleId="Strong">
    <w:name w:val="Strong"/>
    <w:basedOn w:val="DefaultParagraphFont"/>
    <w:uiPriority w:val="22"/>
    <w:qFormat/>
    <w:rsid w:val="00BE0E8F"/>
    <w:rPr>
      <w:b/>
      <w:bCs/>
    </w:rPr>
  </w:style>
  <w:style w:type="character" w:styleId="Hyperlink">
    <w:name w:val="Hyperlink"/>
    <w:basedOn w:val="DefaultParagraphFont"/>
    <w:uiPriority w:val="99"/>
    <w:semiHidden/>
    <w:unhideWhenUsed/>
    <w:rsid w:val="00137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34251">
      <w:bodyDiv w:val="1"/>
      <w:marLeft w:val="0"/>
      <w:marRight w:val="0"/>
      <w:marTop w:val="0"/>
      <w:marBottom w:val="0"/>
      <w:divBdr>
        <w:top w:val="none" w:sz="0" w:space="0" w:color="auto"/>
        <w:left w:val="none" w:sz="0" w:space="0" w:color="auto"/>
        <w:bottom w:val="none" w:sz="0" w:space="0" w:color="auto"/>
        <w:right w:val="none" w:sz="0" w:space="0" w:color="auto"/>
      </w:divBdr>
    </w:div>
    <w:div w:id="731654257">
      <w:bodyDiv w:val="1"/>
      <w:marLeft w:val="0"/>
      <w:marRight w:val="0"/>
      <w:marTop w:val="0"/>
      <w:marBottom w:val="0"/>
      <w:divBdr>
        <w:top w:val="none" w:sz="0" w:space="0" w:color="auto"/>
        <w:left w:val="none" w:sz="0" w:space="0" w:color="auto"/>
        <w:bottom w:val="none" w:sz="0" w:space="0" w:color="auto"/>
        <w:right w:val="none" w:sz="0" w:space="0" w:color="auto"/>
      </w:divBdr>
    </w:div>
    <w:div w:id="962271680">
      <w:bodyDiv w:val="1"/>
      <w:marLeft w:val="0"/>
      <w:marRight w:val="0"/>
      <w:marTop w:val="0"/>
      <w:marBottom w:val="0"/>
      <w:divBdr>
        <w:top w:val="none" w:sz="0" w:space="0" w:color="auto"/>
        <w:left w:val="none" w:sz="0" w:space="0" w:color="auto"/>
        <w:bottom w:val="none" w:sz="0" w:space="0" w:color="auto"/>
        <w:right w:val="none" w:sz="0" w:space="0" w:color="auto"/>
      </w:divBdr>
    </w:div>
    <w:div w:id="20495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wilder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perienceofaworkplace2024.eventbrite.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frog.org/sign-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Wildern School</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Nichols</dc:creator>
  <cp:keywords/>
  <dc:description/>
  <cp:lastModifiedBy>Mrs L Howes</cp:lastModifiedBy>
  <cp:revision>2</cp:revision>
  <cp:lastPrinted>2024-06-27T09:41:00Z</cp:lastPrinted>
  <dcterms:created xsi:type="dcterms:W3CDTF">2024-09-02T11:03:00Z</dcterms:created>
  <dcterms:modified xsi:type="dcterms:W3CDTF">2024-09-02T11:03:00Z</dcterms:modified>
</cp:coreProperties>
</file>